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6E" w:rsidRDefault="00810A6E">
      <w:pPr>
        <w:jc w:val="center"/>
        <w:rPr>
          <w:sz w:val="22"/>
          <w:szCs w:val="22"/>
        </w:rPr>
      </w:pPr>
    </w:p>
    <w:p w:rsidR="00810A6E" w:rsidRPr="000D712D" w:rsidRDefault="0092281D">
      <w:pPr>
        <w:jc w:val="center"/>
        <w:rPr>
          <w:b/>
          <w:sz w:val="28"/>
          <w:szCs w:val="28"/>
        </w:rPr>
      </w:pPr>
      <w:r>
        <w:rPr>
          <w:b/>
          <w:sz w:val="28"/>
          <w:szCs w:val="28"/>
        </w:rPr>
        <w:t>SUPPLIES</w:t>
      </w:r>
      <w:r w:rsidR="00810A6E" w:rsidRPr="000D712D">
        <w:rPr>
          <w:b/>
          <w:sz w:val="28"/>
          <w:szCs w:val="28"/>
        </w:rPr>
        <w:t xml:space="preserve"> CONTRACT AWARD NOTICE</w:t>
      </w:r>
    </w:p>
    <w:p w:rsidR="00810A6E" w:rsidRPr="000D712D" w:rsidRDefault="00810A6E" w:rsidP="00C224D4">
      <w:pPr>
        <w:jc w:val="center"/>
        <w:rPr>
          <w:sz w:val="22"/>
          <w:szCs w:val="22"/>
        </w:rPr>
      </w:pPr>
      <w:r w:rsidRPr="000D712D">
        <w:rPr>
          <w:rStyle w:val="Strong"/>
          <w:sz w:val="22"/>
          <w:szCs w:val="22"/>
        </w:rPr>
        <w:t>&lt;</w:t>
      </w:r>
      <w:r w:rsidR="00581AD0" w:rsidRPr="00581AD0">
        <w:rPr>
          <w:b/>
          <w:szCs w:val="22"/>
        </w:rPr>
        <w:t xml:space="preserve"> </w:t>
      </w:r>
      <w:r w:rsidR="00581AD0" w:rsidRPr="00223222">
        <w:rPr>
          <w:b/>
          <w:szCs w:val="22"/>
        </w:rPr>
        <w:t>EQUIPPING THE TE</w:t>
      </w:r>
      <w:r w:rsidR="00581AD0">
        <w:rPr>
          <w:b/>
          <w:szCs w:val="22"/>
        </w:rPr>
        <w:t>A</w:t>
      </w:r>
      <w:r w:rsidR="00581AD0" w:rsidRPr="00223222">
        <w:rPr>
          <w:b/>
          <w:szCs w:val="22"/>
        </w:rPr>
        <w:t>CHING CENTER AND VR HEADSETS</w:t>
      </w:r>
      <w:r w:rsidRPr="000D712D">
        <w:rPr>
          <w:rStyle w:val="Strong"/>
          <w:sz w:val="22"/>
          <w:szCs w:val="22"/>
        </w:rPr>
        <w:t>&gt;</w:t>
      </w:r>
    </w:p>
    <w:p w:rsidR="00810A6E" w:rsidRPr="000D712D" w:rsidRDefault="00810A6E">
      <w:pPr>
        <w:ind w:left="709" w:hanging="425"/>
        <w:outlineLvl w:val="0"/>
        <w:rPr>
          <w:rStyle w:val="Strong"/>
          <w:sz w:val="22"/>
          <w:szCs w:val="22"/>
        </w:rPr>
      </w:pPr>
      <w:r w:rsidRPr="000D712D">
        <w:rPr>
          <w:rStyle w:val="Strong"/>
          <w:sz w:val="22"/>
          <w:szCs w:val="22"/>
        </w:rPr>
        <w:t xml:space="preserve">1. </w:t>
      </w:r>
      <w:r w:rsidR="00877CE4">
        <w:rPr>
          <w:rStyle w:val="Strong"/>
          <w:sz w:val="22"/>
          <w:szCs w:val="22"/>
        </w:rPr>
        <w:t>Type of procedure</w:t>
      </w:r>
      <w:r w:rsidR="00F76C3B">
        <w:rPr>
          <w:rStyle w:val="Strong"/>
          <w:sz w:val="22"/>
          <w:szCs w:val="22"/>
        </w:rPr>
        <w:t xml:space="preserve"> </w:t>
      </w:r>
    </w:p>
    <w:p w:rsidR="00810A6E" w:rsidRPr="000D712D" w:rsidRDefault="0009194B">
      <w:pPr>
        <w:pStyle w:val="Blockquote"/>
        <w:ind w:left="284"/>
        <w:rPr>
          <w:sz w:val="22"/>
          <w:szCs w:val="22"/>
        </w:rPr>
      </w:pPr>
      <w:r w:rsidRPr="0009194B">
        <w:rPr>
          <w:sz w:val="22"/>
          <w:szCs w:val="22"/>
        </w:rPr>
        <w:t>Simplified tender</w:t>
      </w:r>
    </w:p>
    <w:p w:rsidR="00810A6E" w:rsidRPr="000D712D" w:rsidRDefault="00810A6E">
      <w:pPr>
        <w:ind w:left="709" w:hanging="425"/>
        <w:outlineLvl w:val="0"/>
        <w:rPr>
          <w:rStyle w:val="Strong"/>
          <w:sz w:val="22"/>
          <w:szCs w:val="22"/>
        </w:rPr>
      </w:pPr>
      <w:r w:rsidRPr="000D712D">
        <w:rPr>
          <w:rStyle w:val="Strong"/>
          <w:sz w:val="22"/>
          <w:szCs w:val="22"/>
        </w:rPr>
        <w:t xml:space="preserve">2. Publication </w:t>
      </w:r>
      <w:r w:rsidR="00877CE4">
        <w:rPr>
          <w:rStyle w:val="Strong"/>
          <w:sz w:val="22"/>
          <w:szCs w:val="22"/>
        </w:rPr>
        <w:t xml:space="preserve">reference and </w:t>
      </w:r>
      <w:r w:rsidRPr="000D712D">
        <w:rPr>
          <w:rStyle w:val="Strong"/>
          <w:sz w:val="22"/>
          <w:szCs w:val="22"/>
        </w:rPr>
        <w:t xml:space="preserve">date of the </w:t>
      </w:r>
      <w:r w:rsidR="00877CE4">
        <w:rPr>
          <w:rStyle w:val="Strong"/>
          <w:sz w:val="22"/>
          <w:szCs w:val="22"/>
        </w:rPr>
        <w:t>contract</w:t>
      </w:r>
      <w:r w:rsidRPr="000D712D">
        <w:rPr>
          <w:rStyle w:val="Strong"/>
          <w:sz w:val="22"/>
          <w:szCs w:val="22"/>
        </w:rPr>
        <w:t xml:space="preserve"> notice</w:t>
      </w:r>
    </w:p>
    <w:p w:rsidR="00810A6E" w:rsidRDefault="00BA4D8E">
      <w:pPr>
        <w:pStyle w:val="Blockquote"/>
        <w:ind w:left="284"/>
        <w:rPr>
          <w:sz w:val="22"/>
          <w:szCs w:val="22"/>
          <w:lang w:val="en-GB"/>
        </w:rPr>
      </w:pPr>
      <w:r>
        <w:rPr>
          <w:sz w:val="22"/>
          <w:szCs w:val="22"/>
          <w:lang w:val="en-GB"/>
        </w:rPr>
        <w:t xml:space="preserve">Date of invitation: </w:t>
      </w:r>
      <w:r w:rsidRPr="006D5AB1">
        <w:rPr>
          <w:sz w:val="22"/>
          <w:szCs w:val="22"/>
          <w:lang w:val="en-GB"/>
        </w:rPr>
        <w:t>21.02.2025</w:t>
      </w:r>
      <w:r>
        <w:rPr>
          <w:sz w:val="22"/>
          <w:szCs w:val="22"/>
          <w:lang w:val="en-GB"/>
        </w:rPr>
        <w:t xml:space="preserve"> </w:t>
      </w:r>
    </w:p>
    <w:p w:rsidR="00BA4D8E" w:rsidRPr="000D712D" w:rsidRDefault="00BA4D8E">
      <w:pPr>
        <w:pStyle w:val="Blockquote"/>
        <w:ind w:left="284"/>
        <w:rPr>
          <w:sz w:val="22"/>
          <w:szCs w:val="22"/>
        </w:rPr>
      </w:pPr>
      <w:r>
        <w:rPr>
          <w:sz w:val="22"/>
          <w:szCs w:val="22"/>
          <w:lang w:val="en-GB"/>
        </w:rPr>
        <w:t>Date of contract notice: 27.03.2025.</w:t>
      </w:r>
    </w:p>
    <w:p w:rsidR="00810A6E" w:rsidRPr="000D712D" w:rsidRDefault="00810A6E">
      <w:pPr>
        <w:ind w:left="709" w:hanging="425"/>
        <w:outlineLvl w:val="0"/>
        <w:rPr>
          <w:rStyle w:val="Strong"/>
          <w:sz w:val="22"/>
          <w:szCs w:val="22"/>
        </w:rPr>
      </w:pPr>
      <w:r w:rsidRPr="000D712D">
        <w:rPr>
          <w:rStyle w:val="Strong"/>
          <w:sz w:val="22"/>
          <w:szCs w:val="22"/>
        </w:rPr>
        <w:t>3. Lot number and lot title</w:t>
      </w:r>
    </w:p>
    <w:p w:rsidR="00810A6E" w:rsidRPr="000D712D" w:rsidRDefault="00807B69">
      <w:pPr>
        <w:pStyle w:val="Blockquote"/>
        <w:ind w:left="284"/>
        <w:rPr>
          <w:sz w:val="22"/>
          <w:szCs w:val="22"/>
        </w:rPr>
      </w:pPr>
      <w:r>
        <w:rPr>
          <w:sz w:val="22"/>
          <w:szCs w:val="22"/>
        </w:rPr>
        <w:t>N/A</w:t>
      </w:r>
    </w:p>
    <w:p w:rsidR="00810A6E" w:rsidRPr="000D712D" w:rsidRDefault="00810A6E">
      <w:pPr>
        <w:ind w:left="709" w:hanging="425"/>
        <w:outlineLvl w:val="0"/>
        <w:rPr>
          <w:rStyle w:val="Strong"/>
          <w:sz w:val="22"/>
          <w:szCs w:val="22"/>
        </w:rPr>
      </w:pPr>
      <w:r w:rsidRPr="000D712D">
        <w:rPr>
          <w:rStyle w:val="Strong"/>
          <w:sz w:val="22"/>
          <w:szCs w:val="22"/>
        </w:rPr>
        <w:t xml:space="preserve">4. Contract </w:t>
      </w:r>
      <w:r w:rsidR="00AE7D74" w:rsidRPr="000D712D">
        <w:rPr>
          <w:rStyle w:val="Strong"/>
          <w:sz w:val="22"/>
          <w:szCs w:val="22"/>
        </w:rPr>
        <w:t xml:space="preserve">number and </w:t>
      </w:r>
      <w:r w:rsidRPr="000D712D">
        <w:rPr>
          <w:rStyle w:val="Strong"/>
          <w:sz w:val="22"/>
          <w:szCs w:val="22"/>
        </w:rPr>
        <w:t>value</w:t>
      </w:r>
    </w:p>
    <w:p w:rsidR="00807B69" w:rsidRDefault="00807B69" w:rsidP="00BE1BC8">
      <w:pPr>
        <w:pStyle w:val="Blockquote"/>
        <w:spacing w:before="120" w:after="120"/>
        <w:ind w:left="426"/>
        <w:jc w:val="both"/>
        <w:rPr>
          <w:sz w:val="22"/>
          <w:szCs w:val="22"/>
        </w:rPr>
      </w:pPr>
      <w:r>
        <w:rPr>
          <w:sz w:val="22"/>
          <w:szCs w:val="22"/>
        </w:rPr>
        <w:t xml:space="preserve">Contract number: </w:t>
      </w:r>
      <w:r w:rsidR="00CB2CF6">
        <w:rPr>
          <w:sz w:val="22"/>
          <w:szCs w:val="22"/>
        </w:rPr>
        <w:t xml:space="preserve"> </w:t>
      </w:r>
      <w:r w:rsidRPr="00807B69">
        <w:rPr>
          <w:sz w:val="22"/>
          <w:szCs w:val="22"/>
        </w:rPr>
        <w:t xml:space="preserve">HR-RS00084 -02 </w:t>
      </w:r>
      <w:r>
        <w:rPr>
          <w:sz w:val="22"/>
          <w:szCs w:val="22"/>
        </w:rPr>
        <w:t>–</w:t>
      </w:r>
      <w:r w:rsidRPr="00807B69">
        <w:rPr>
          <w:sz w:val="22"/>
          <w:szCs w:val="22"/>
        </w:rPr>
        <w:t xml:space="preserve"> 01</w:t>
      </w:r>
    </w:p>
    <w:p w:rsidR="009347B4" w:rsidRPr="00204689" w:rsidRDefault="009347B4" w:rsidP="00BE1BC8">
      <w:pPr>
        <w:pStyle w:val="Blockquote"/>
        <w:spacing w:before="120" w:after="120"/>
        <w:ind w:left="426"/>
        <w:jc w:val="both"/>
        <w:rPr>
          <w:sz w:val="22"/>
          <w:szCs w:val="22"/>
        </w:rPr>
      </w:pPr>
      <w:r w:rsidRPr="00807B69">
        <w:rPr>
          <w:sz w:val="22"/>
          <w:szCs w:val="22"/>
        </w:rPr>
        <w:t>Amount</w:t>
      </w:r>
      <w:r w:rsidR="00807B69" w:rsidRPr="00807B69">
        <w:rPr>
          <w:sz w:val="22"/>
          <w:szCs w:val="22"/>
        </w:rPr>
        <w:t>:</w:t>
      </w:r>
      <w:r w:rsidR="00807B69">
        <w:rPr>
          <w:sz w:val="22"/>
          <w:szCs w:val="22"/>
        </w:rPr>
        <w:t xml:space="preserve"> </w:t>
      </w:r>
      <w:r w:rsidR="00807B69" w:rsidRPr="00807B69">
        <w:rPr>
          <w:sz w:val="22"/>
          <w:szCs w:val="22"/>
        </w:rPr>
        <w:t>2.986.680,00</w:t>
      </w:r>
      <w:r w:rsidR="00807B69">
        <w:rPr>
          <w:sz w:val="22"/>
          <w:szCs w:val="22"/>
        </w:rPr>
        <w:t xml:space="preserve"> RSD</w:t>
      </w:r>
    </w:p>
    <w:p w:rsidR="00810A6E" w:rsidRPr="000D712D" w:rsidRDefault="00810A6E">
      <w:pPr>
        <w:ind w:left="709" w:hanging="425"/>
        <w:outlineLvl w:val="0"/>
        <w:rPr>
          <w:rStyle w:val="Strong"/>
          <w:sz w:val="22"/>
          <w:szCs w:val="22"/>
        </w:rPr>
      </w:pPr>
      <w:r w:rsidRPr="000D712D">
        <w:rPr>
          <w:rStyle w:val="Strong"/>
          <w:sz w:val="22"/>
          <w:szCs w:val="22"/>
        </w:rPr>
        <w:t>5. Date of award of the contract</w:t>
      </w:r>
    </w:p>
    <w:p w:rsidR="00810A6E" w:rsidRPr="000D712D" w:rsidRDefault="00807B69">
      <w:pPr>
        <w:pStyle w:val="Blockquote"/>
        <w:ind w:left="284"/>
        <w:rPr>
          <w:sz w:val="22"/>
          <w:szCs w:val="22"/>
        </w:rPr>
      </w:pPr>
      <w:r>
        <w:rPr>
          <w:sz w:val="22"/>
          <w:szCs w:val="22"/>
        </w:rPr>
        <w:t>27.03.2025</w:t>
      </w:r>
    </w:p>
    <w:p w:rsidR="00810A6E" w:rsidRPr="000D712D" w:rsidRDefault="00810A6E">
      <w:pPr>
        <w:ind w:left="709" w:hanging="425"/>
        <w:outlineLvl w:val="0"/>
        <w:rPr>
          <w:rStyle w:val="Strong"/>
          <w:sz w:val="22"/>
          <w:szCs w:val="22"/>
        </w:rPr>
      </w:pPr>
      <w:r w:rsidRPr="000D712D">
        <w:rPr>
          <w:rStyle w:val="Strong"/>
          <w:sz w:val="22"/>
          <w:szCs w:val="22"/>
        </w:rPr>
        <w:t>6. Number of tenders received</w:t>
      </w:r>
    </w:p>
    <w:p w:rsidR="00810A6E" w:rsidRPr="000D712D" w:rsidRDefault="00807B69">
      <w:pPr>
        <w:pStyle w:val="Blockquote"/>
        <w:ind w:left="284"/>
        <w:rPr>
          <w:sz w:val="22"/>
          <w:szCs w:val="22"/>
        </w:rPr>
      </w:pPr>
      <w:r>
        <w:rPr>
          <w:sz w:val="22"/>
          <w:szCs w:val="22"/>
        </w:rPr>
        <w:t>1</w:t>
      </w:r>
    </w:p>
    <w:p w:rsidR="00810A6E" w:rsidRPr="000D712D" w:rsidRDefault="00810A6E">
      <w:pPr>
        <w:ind w:left="709" w:hanging="425"/>
        <w:outlineLvl w:val="0"/>
        <w:rPr>
          <w:rStyle w:val="Strong"/>
          <w:sz w:val="22"/>
          <w:szCs w:val="22"/>
        </w:rPr>
      </w:pPr>
      <w:r w:rsidRPr="000D712D">
        <w:rPr>
          <w:rStyle w:val="Strong"/>
          <w:sz w:val="22"/>
          <w:szCs w:val="22"/>
        </w:rPr>
        <w:t>7. Name</w:t>
      </w:r>
      <w:r w:rsidR="00AE7D74" w:rsidRPr="000D712D">
        <w:rPr>
          <w:rStyle w:val="Strong"/>
          <w:sz w:val="22"/>
          <w:szCs w:val="22"/>
        </w:rPr>
        <w:t>,</w:t>
      </w:r>
      <w:r w:rsidRPr="000D712D">
        <w:rPr>
          <w:rStyle w:val="Strong"/>
          <w:sz w:val="22"/>
          <w:szCs w:val="22"/>
        </w:rPr>
        <w:t xml:space="preserve"> address </w:t>
      </w:r>
      <w:r w:rsidR="00AE7D74" w:rsidRPr="000D712D">
        <w:rPr>
          <w:rStyle w:val="Strong"/>
          <w:sz w:val="22"/>
          <w:szCs w:val="22"/>
        </w:rPr>
        <w:t xml:space="preserve">and nationality </w:t>
      </w:r>
      <w:r w:rsidRPr="000D712D">
        <w:rPr>
          <w:rStyle w:val="Strong"/>
          <w:sz w:val="22"/>
          <w:szCs w:val="22"/>
        </w:rPr>
        <w:t>of successful tenderer</w:t>
      </w:r>
    </w:p>
    <w:p w:rsidR="00807B69" w:rsidRPr="00807B69" w:rsidRDefault="00807B69" w:rsidP="00807B69">
      <w:pPr>
        <w:pStyle w:val="Blockquote"/>
        <w:tabs>
          <w:tab w:val="left" w:pos="7040"/>
        </w:tabs>
        <w:ind w:left="284"/>
        <w:rPr>
          <w:sz w:val="22"/>
          <w:szCs w:val="22"/>
        </w:rPr>
      </w:pPr>
      <w:r w:rsidRPr="00807B69">
        <w:rPr>
          <w:sz w:val="22"/>
          <w:szCs w:val="22"/>
        </w:rPr>
        <w:t>Tesla comerc Doo</w:t>
      </w:r>
    </w:p>
    <w:p w:rsidR="00807B69" w:rsidRPr="00807B69" w:rsidRDefault="00807B69" w:rsidP="00807B69">
      <w:pPr>
        <w:pStyle w:val="Blockquote"/>
        <w:tabs>
          <w:tab w:val="left" w:pos="7040"/>
        </w:tabs>
        <w:ind w:left="284"/>
        <w:rPr>
          <w:sz w:val="22"/>
          <w:szCs w:val="22"/>
        </w:rPr>
      </w:pPr>
      <w:r w:rsidRPr="00807B69">
        <w:rPr>
          <w:sz w:val="22"/>
          <w:szCs w:val="22"/>
        </w:rPr>
        <w:t>Matka Vukovića 5</w:t>
      </w:r>
    </w:p>
    <w:p w:rsidR="00810A6E" w:rsidRPr="000D712D" w:rsidRDefault="00807B69" w:rsidP="00807B69">
      <w:pPr>
        <w:pStyle w:val="Blockquote"/>
        <w:tabs>
          <w:tab w:val="left" w:pos="7040"/>
        </w:tabs>
        <w:ind w:left="284"/>
        <w:rPr>
          <w:sz w:val="22"/>
          <w:szCs w:val="22"/>
        </w:rPr>
      </w:pPr>
      <w:r w:rsidRPr="00807B69">
        <w:rPr>
          <w:sz w:val="22"/>
          <w:szCs w:val="22"/>
        </w:rPr>
        <w:t>24000 Subotica</w:t>
      </w:r>
      <w:r>
        <w:rPr>
          <w:sz w:val="22"/>
          <w:szCs w:val="22"/>
        </w:rPr>
        <w:t>, Serbia</w:t>
      </w:r>
      <w:r w:rsidR="00A56D61">
        <w:rPr>
          <w:sz w:val="22"/>
          <w:szCs w:val="22"/>
        </w:rPr>
        <w:tab/>
      </w:r>
    </w:p>
    <w:p w:rsidR="00AE7D74" w:rsidRPr="000D712D" w:rsidRDefault="00822AF7" w:rsidP="00AE7D74">
      <w:pPr>
        <w:pStyle w:val="Blockquote"/>
        <w:rPr>
          <w:b/>
          <w:sz w:val="22"/>
          <w:szCs w:val="22"/>
        </w:rPr>
      </w:pPr>
      <w:r w:rsidRPr="000D712D">
        <w:rPr>
          <w:b/>
          <w:sz w:val="22"/>
          <w:szCs w:val="22"/>
        </w:rPr>
        <w:t>8</w:t>
      </w:r>
      <w:r w:rsidR="00AE7D74" w:rsidRPr="000D712D">
        <w:rPr>
          <w:b/>
          <w:sz w:val="22"/>
          <w:szCs w:val="22"/>
        </w:rPr>
        <w:t>. Duration of contract</w:t>
      </w:r>
    </w:p>
    <w:p w:rsidR="00AE7D74" w:rsidRPr="000D712D" w:rsidRDefault="00807B69" w:rsidP="00AE7D74">
      <w:pPr>
        <w:pStyle w:val="Blockquote"/>
        <w:rPr>
          <w:sz w:val="22"/>
          <w:szCs w:val="22"/>
        </w:rPr>
      </w:pPr>
      <w:r>
        <w:rPr>
          <w:sz w:val="22"/>
          <w:szCs w:val="22"/>
        </w:rPr>
        <w:t xml:space="preserve">50 days from the signing of the contract </w:t>
      </w:r>
    </w:p>
    <w:p w:rsidR="00AE7D74" w:rsidRPr="000D712D" w:rsidRDefault="00822AF7" w:rsidP="00AE7D74">
      <w:pPr>
        <w:pStyle w:val="Blockquote"/>
        <w:rPr>
          <w:b/>
          <w:sz w:val="22"/>
          <w:szCs w:val="22"/>
        </w:rPr>
      </w:pPr>
      <w:r w:rsidRPr="000D712D">
        <w:rPr>
          <w:b/>
          <w:sz w:val="22"/>
          <w:szCs w:val="22"/>
        </w:rPr>
        <w:t>9.</w:t>
      </w:r>
      <w:r w:rsidR="00AE7D74" w:rsidRPr="000D712D">
        <w:rPr>
          <w:b/>
          <w:sz w:val="22"/>
          <w:szCs w:val="22"/>
        </w:rPr>
        <w:t xml:space="preserve"> Contracting Authority </w:t>
      </w:r>
    </w:p>
    <w:p w:rsidR="00807B69" w:rsidRPr="00807B69" w:rsidRDefault="00807B69" w:rsidP="00807B69">
      <w:pPr>
        <w:ind w:left="426"/>
        <w:jc w:val="both"/>
        <w:rPr>
          <w:rStyle w:val="Emphasis"/>
          <w:i w:val="0"/>
          <w:sz w:val="22"/>
          <w:szCs w:val="22"/>
          <w:lang w:val="en-GB"/>
        </w:rPr>
      </w:pPr>
      <w:r w:rsidRPr="00807B69">
        <w:rPr>
          <w:rStyle w:val="Emphasis"/>
          <w:i w:val="0"/>
          <w:sz w:val="22"/>
          <w:szCs w:val="22"/>
          <w:lang w:val="en-GB"/>
        </w:rPr>
        <w:t>Dom Zdravlja “Dr. Đorđe Lazić” Sombor,</w:t>
      </w:r>
    </w:p>
    <w:p w:rsidR="00AE7D74" w:rsidRPr="000D712D" w:rsidRDefault="00807B69" w:rsidP="00807B69">
      <w:pPr>
        <w:ind w:left="426"/>
        <w:jc w:val="both"/>
        <w:rPr>
          <w:rStyle w:val="Emphasis"/>
          <w:sz w:val="22"/>
          <w:szCs w:val="22"/>
          <w:lang w:val="en-GB"/>
        </w:rPr>
      </w:pPr>
      <w:r w:rsidRPr="00807B69">
        <w:rPr>
          <w:rStyle w:val="Emphasis"/>
          <w:i w:val="0"/>
          <w:sz w:val="22"/>
          <w:szCs w:val="22"/>
          <w:lang w:val="en-GB"/>
        </w:rPr>
        <w:t>Mirna 3, 25000 Sombor, Srbija</w:t>
      </w:r>
      <w:r w:rsidR="00AE7D74" w:rsidRPr="00E82BCF">
        <w:rPr>
          <w:rStyle w:val="Emphasis"/>
          <w:i w:val="0"/>
          <w:sz w:val="22"/>
          <w:szCs w:val="22"/>
          <w:highlight w:val="lightGray"/>
          <w:lang w:val="en-GB"/>
        </w:rPr>
        <w:t xml:space="preserve"> </w:t>
      </w:r>
    </w:p>
    <w:p w:rsidR="00AE7D74" w:rsidRPr="00CB2CF6" w:rsidRDefault="00AE7D74" w:rsidP="00CB2CF6">
      <w:pPr>
        <w:pStyle w:val="Blockquote"/>
        <w:ind w:left="851" w:hanging="567"/>
        <w:rPr>
          <w:b/>
          <w:sz w:val="22"/>
          <w:szCs w:val="22"/>
        </w:rPr>
      </w:pPr>
      <w:r w:rsidRPr="00CB2CF6">
        <w:rPr>
          <w:b/>
        </w:rPr>
        <w:t>1</w:t>
      </w:r>
      <w:r w:rsidR="00822AF7" w:rsidRPr="00CB2CF6">
        <w:rPr>
          <w:b/>
        </w:rPr>
        <w:t>0</w:t>
      </w:r>
      <w:r w:rsidRPr="00CB2CF6">
        <w:rPr>
          <w:b/>
        </w:rPr>
        <w:t xml:space="preserve">. </w:t>
      </w:r>
      <w:r w:rsidRPr="00CB2CF6">
        <w:rPr>
          <w:b/>
        </w:rPr>
        <w:tab/>
        <w:t>Legal basis</w:t>
      </w:r>
    </w:p>
    <w:p w:rsidR="00A937B6" w:rsidRPr="00A937B6" w:rsidRDefault="00A937B6" w:rsidP="00A937B6">
      <w:pPr>
        <w:pStyle w:val="Blockquote"/>
        <w:spacing w:before="120" w:after="0"/>
        <w:ind w:right="1"/>
        <w:jc w:val="both"/>
        <w:rPr>
          <w:sz w:val="22"/>
          <w:szCs w:val="22"/>
        </w:rPr>
      </w:pPr>
      <w:r w:rsidRPr="00A937B6">
        <w:rPr>
          <w:sz w:val="22"/>
          <w:szCs w:val="22"/>
        </w:rPr>
        <w:lastRenderedPageBreak/>
        <w:t xml:space="preserve">Regulation (EU) 2021/1059 of the European Parliament and of the Council of 24 June 2021 on specific provisions for the European territorial cooperation goal (Interreg) supported by the European Regional Development Fund and external financing instruments (Interreg Regulation), </w:t>
      </w:r>
    </w:p>
    <w:p w:rsidR="00A937B6" w:rsidRPr="00A937B6" w:rsidRDefault="00A937B6" w:rsidP="00A937B6">
      <w:pPr>
        <w:pStyle w:val="Blockquote"/>
        <w:spacing w:before="120" w:after="0"/>
        <w:ind w:right="1"/>
        <w:jc w:val="both"/>
        <w:rPr>
          <w:sz w:val="22"/>
          <w:szCs w:val="22"/>
        </w:rPr>
      </w:pPr>
      <w:r w:rsidRPr="00A937B6">
        <w:rPr>
          <w:sz w:val="22"/>
          <w:szCs w:val="22"/>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p w:rsidR="00352080" w:rsidRPr="00C224D4" w:rsidRDefault="00A937B6" w:rsidP="00A937B6">
      <w:pPr>
        <w:pStyle w:val="Blockquote"/>
        <w:spacing w:before="120" w:after="0"/>
        <w:ind w:right="1"/>
        <w:jc w:val="both"/>
        <w:rPr>
          <w:color w:val="000000"/>
          <w:sz w:val="22"/>
          <w:szCs w:val="22"/>
        </w:rPr>
      </w:pPr>
      <w:r w:rsidRPr="00A937B6">
        <w:rPr>
          <w:sz w:val="22"/>
          <w:szCs w:val="22"/>
        </w:rPr>
        <w:t xml:space="preserve">Interreg VI-A IPA programme Croatia – </w:t>
      </w:r>
      <w:r w:rsidR="008041FD">
        <w:rPr>
          <w:sz w:val="22"/>
          <w:szCs w:val="22"/>
        </w:rPr>
        <w:t>Serbia</w:t>
      </w:r>
      <w:r w:rsidRPr="00A937B6">
        <w:rPr>
          <w:sz w:val="22"/>
          <w:szCs w:val="22"/>
        </w:rPr>
        <w:t>.</w:t>
      </w:r>
    </w:p>
    <w:sectPr w:rsidR="00352080" w:rsidRPr="00C224D4" w:rsidSect="00A56D61">
      <w:headerReference w:type="default" r:id="rId7"/>
      <w:footerReference w:type="default" r:id="rId8"/>
      <w:pgSz w:w="12240" w:h="15840"/>
      <w:pgMar w:top="720" w:right="720" w:bottom="720" w:left="720" w:header="567" w:footer="55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06B" w:rsidRDefault="0053206B">
      <w:r>
        <w:separator/>
      </w:r>
    </w:p>
  </w:endnote>
  <w:endnote w:type="continuationSeparator" w:id="0">
    <w:p w:rsidR="0053206B" w:rsidRDefault="00532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5CC" w:rsidRPr="00F075CC" w:rsidRDefault="00F075CC" w:rsidP="00F075CC">
    <w:pPr>
      <w:widowControl/>
      <w:tabs>
        <w:tab w:val="right" w:pos="9214"/>
      </w:tabs>
      <w:spacing w:before="0" w:after="0"/>
      <w:ind w:right="5"/>
      <w:rPr>
        <w:sz w:val="18"/>
        <w:szCs w:val="18"/>
        <w:lang w:val="en-GB"/>
      </w:rPr>
    </w:pPr>
    <w:r w:rsidRPr="00F075CC">
      <w:rPr>
        <w:b/>
        <w:sz w:val="18"/>
        <w:szCs w:val="18"/>
        <w:lang w:val="en-GB"/>
      </w:rPr>
      <w:tab/>
    </w:r>
    <w:r w:rsidRPr="00F075CC">
      <w:rPr>
        <w:sz w:val="18"/>
        <w:szCs w:val="18"/>
        <w:lang w:val="en-GB"/>
      </w:rPr>
      <w:t xml:space="preserve">Page </w:t>
    </w:r>
    <w:r w:rsidR="00662805" w:rsidRPr="00F075CC">
      <w:rPr>
        <w:sz w:val="18"/>
        <w:szCs w:val="18"/>
        <w:lang w:val="en-GB"/>
      </w:rPr>
      <w:fldChar w:fldCharType="begin"/>
    </w:r>
    <w:r w:rsidRPr="00F075CC">
      <w:rPr>
        <w:sz w:val="18"/>
        <w:szCs w:val="18"/>
        <w:lang w:val="en-GB"/>
      </w:rPr>
      <w:instrText xml:space="preserve"> PAGE </w:instrText>
    </w:r>
    <w:r w:rsidR="00662805" w:rsidRPr="00F075CC">
      <w:rPr>
        <w:sz w:val="18"/>
        <w:szCs w:val="18"/>
        <w:lang w:val="en-GB"/>
      </w:rPr>
      <w:fldChar w:fldCharType="separate"/>
    </w:r>
    <w:r w:rsidR="003A19AA">
      <w:rPr>
        <w:noProof/>
        <w:sz w:val="18"/>
        <w:szCs w:val="18"/>
        <w:lang w:val="en-GB"/>
      </w:rPr>
      <w:t>2</w:t>
    </w:r>
    <w:r w:rsidR="00662805" w:rsidRPr="00F075CC">
      <w:rPr>
        <w:sz w:val="18"/>
        <w:szCs w:val="18"/>
        <w:lang w:val="en-GB"/>
      </w:rPr>
      <w:fldChar w:fldCharType="end"/>
    </w:r>
    <w:r w:rsidRPr="00F075CC">
      <w:rPr>
        <w:sz w:val="18"/>
        <w:szCs w:val="18"/>
        <w:lang w:val="en-GB"/>
      </w:rPr>
      <w:t xml:space="preserve"> of </w:t>
    </w:r>
    <w:r w:rsidR="00662805" w:rsidRPr="00F075CC">
      <w:rPr>
        <w:sz w:val="18"/>
        <w:szCs w:val="18"/>
        <w:lang w:val="en-GB"/>
      </w:rPr>
      <w:fldChar w:fldCharType="begin"/>
    </w:r>
    <w:r w:rsidRPr="00F075CC">
      <w:rPr>
        <w:sz w:val="18"/>
        <w:szCs w:val="18"/>
        <w:lang w:val="en-GB"/>
      </w:rPr>
      <w:instrText xml:space="preserve"> NUMPAGES </w:instrText>
    </w:r>
    <w:r w:rsidR="00662805" w:rsidRPr="00F075CC">
      <w:rPr>
        <w:sz w:val="18"/>
        <w:szCs w:val="18"/>
        <w:lang w:val="en-GB"/>
      </w:rPr>
      <w:fldChar w:fldCharType="separate"/>
    </w:r>
    <w:r w:rsidR="003A19AA">
      <w:rPr>
        <w:noProof/>
        <w:sz w:val="18"/>
        <w:szCs w:val="18"/>
        <w:lang w:val="en-GB"/>
      </w:rPr>
      <w:t>2</w:t>
    </w:r>
    <w:r w:rsidR="00662805" w:rsidRPr="00F075CC">
      <w:rPr>
        <w:sz w:val="18"/>
        <w:szCs w:val="18"/>
        <w:lang w:val="en-GB"/>
      </w:rPr>
      <w:fldChar w:fldCharType="end"/>
    </w:r>
  </w:p>
  <w:p w:rsidR="00810A6E" w:rsidRPr="00D02B28" w:rsidRDefault="00810A6E" w:rsidP="00F075CC">
    <w:pPr>
      <w:widowControl/>
      <w:spacing w:before="0" w:after="0"/>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06B" w:rsidRDefault="0053206B">
      <w:r>
        <w:separator/>
      </w:r>
    </w:p>
  </w:footnote>
  <w:footnote w:type="continuationSeparator" w:id="0">
    <w:p w:rsidR="0053206B" w:rsidRDefault="00532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61" w:rsidRDefault="00586161" w:rsidP="00A56D61">
    <w:pPr>
      <w:rPr>
        <w:b/>
        <w:bCs/>
        <w:sz w:val="20"/>
        <w:lang w:val="en-GB"/>
      </w:rPr>
    </w:pPr>
    <w:r>
      <w:rPr>
        <w:noProof/>
        <w:snapToGrid/>
      </w:rPr>
      <w:drawing>
        <wp:inline distT="0" distB="0" distL="0" distR="0">
          <wp:extent cx="2661285" cy="802640"/>
          <wp:effectExtent l="0" t="0" r="0" b="0"/>
          <wp:docPr id="6"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61285" cy="8026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
  <w:docVars>
    <w:docVar w:name="LW_DocType" w:val="NORMAL"/>
  </w:docVars>
  <w:rsids>
    <w:rsidRoot w:val="00467624"/>
    <w:rsid w:val="0000046A"/>
    <w:rsid w:val="0004567D"/>
    <w:rsid w:val="0008681F"/>
    <w:rsid w:val="0009194B"/>
    <w:rsid w:val="000D4AD4"/>
    <w:rsid w:val="000D712D"/>
    <w:rsid w:val="0019719C"/>
    <w:rsid w:val="001A40E6"/>
    <w:rsid w:val="001B2813"/>
    <w:rsid w:val="001B3D9C"/>
    <w:rsid w:val="001C132D"/>
    <w:rsid w:val="001C4F2B"/>
    <w:rsid w:val="00207784"/>
    <w:rsid w:val="00233766"/>
    <w:rsid w:val="00254C87"/>
    <w:rsid w:val="002C0D8F"/>
    <w:rsid w:val="002D48D6"/>
    <w:rsid w:val="002E6A8E"/>
    <w:rsid w:val="00352080"/>
    <w:rsid w:val="00352CAB"/>
    <w:rsid w:val="00374F88"/>
    <w:rsid w:val="003811EE"/>
    <w:rsid w:val="003A19AA"/>
    <w:rsid w:val="003F6495"/>
    <w:rsid w:val="004309D0"/>
    <w:rsid w:val="00431049"/>
    <w:rsid w:val="00467624"/>
    <w:rsid w:val="004E0893"/>
    <w:rsid w:val="0050457B"/>
    <w:rsid w:val="005270E7"/>
    <w:rsid w:val="0053206B"/>
    <w:rsid w:val="005767DD"/>
    <w:rsid w:val="00581AD0"/>
    <w:rsid w:val="00586161"/>
    <w:rsid w:val="005C529F"/>
    <w:rsid w:val="005D4331"/>
    <w:rsid w:val="005F5205"/>
    <w:rsid w:val="006346B1"/>
    <w:rsid w:val="0066063A"/>
    <w:rsid w:val="00662805"/>
    <w:rsid w:val="006865BB"/>
    <w:rsid w:val="006A267F"/>
    <w:rsid w:val="006A685B"/>
    <w:rsid w:val="00703B5E"/>
    <w:rsid w:val="00703D8F"/>
    <w:rsid w:val="00735AE7"/>
    <w:rsid w:val="007435F0"/>
    <w:rsid w:val="007748DD"/>
    <w:rsid w:val="0078569F"/>
    <w:rsid w:val="00794561"/>
    <w:rsid w:val="007A05A8"/>
    <w:rsid w:val="007B183D"/>
    <w:rsid w:val="007B6193"/>
    <w:rsid w:val="007C4B6E"/>
    <w:rsid w:val="007F7527"/>
    <w:rsid w:val="008041FD"/>
    <w:rsid w:val="00807B69"/>
    <w:rsid w:val="00810A6E"/>
    <w:rsid w:val="00817926"/>
    <w:rsid w:val="00822AF7"/>
    <w:rsid w:val="00851F7D"/>
    <w:rsid w:val="00857F48"/>
    <w:rsid w:val="00877CE4"/>
    <w:rsid w:val="0088476E"/>
    <w:rsid w:val="008A4A3B"/>
    <w:rsid w:val="0092281D"/>
    <w:rsid w:val="009347B4"/>
    <w:rsid w:val="00993234"/>
    <w:rsid w:val="009B1B8E"/>
    <w:rsid w:val="009D28EC"/>
    <w:rsid w:val="009E0B83"/>
    <w:rsid w:val="009E23A5"/>
    <w:rsid w:val="009F6432"/>
    <w:rsid w:val="009F6594"/>
    <w:rsid w:val="00A56D61"/>
    <w:rsid w:val="00A60F6D"/>
    <w:rsid w:val="00A64DBF"/>
    <w:rsid w:val="00A773BB"/>
    <w:rsid w:val="00A82C99"/>
    <w:rsid w:val="00A9302A"/>
    <w:rsid w:val="00A937B6"/>
    <w:rsid w:val="00AA23B0"/>
    <w:rsid w:val="00AB59AB"/>
    <w:rsid w:val="00AE7D74"/>
    <w:rsid w:val="00AF7106"/>
    <w:rsid w:val="00B66960"/>
    <w:rsid w:val="00BA4D8E"/>
    <w:rsid w:val="00BB01D3"/>
    <w:rsid w:val="00BD6EF2"/>
    <w:rsid w:val="00BE1BC8"/>
    <w:rsid w:val="00C224D4"/>
    <w:rsid w:val="00CB2CF6"/>
    <w:rsid w:val="00CE2A3B"/>
    <w:rsid w:val="00CE32E2"/>
    <w:rsid w:val="00D02B28"/>
    <w:rsid w:val="00D56E3F"/>
    <w:rsid w:val="00D812DF"/>
    <w:rsid w:val="00DA4CBA"/>
    <w:rsid w:val="00DB14B3"/>
    <w:rsid w:val="00DB5155"/>
    <w:rsid w:val="00DC62CD"/>
    <w:rsid w:val="00DD28D9"/>
    <w:rsid w:val="00DD7607"/>
    <w:rsid w:val="00E00F3E"/>
    <w:rsid w:val="00E07E80"/>
    <w:rsid w:val="00E31D1E"/>
    <w:rsid w:val="00E55682"/>
    <w:rsid w:val="00E62D35"/>
    <w:rsid w:val="00E82BCF"/>
    <w:rsid w:val="00ED46F2"/>
    <w:rsid w:val="00F075CC"/>
    <w:rsid w:val="00F12C34"/>
    <w:rsid w:val="00F2683E"/>
    <w:rsid w:val="00F321C1"/>
    <w:rsid w:val="00F703DF"/>
    <w:rsid w:val="00F743E1"/>
    <w:rsid w:val="00F76C3B"/>
    <w:rsid w:val="00F77B0C"/>
    <w:rsid w:val="00FD7344"/>
    <w:rsid w:val="00FE0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805"/>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662805"/>
    <w:pPr>
      <w:spacing w:before="0" w:after="0"/>
    </w:pPr>
  </w:style>
  <w:style w:type="paragraph" w:customStyle="1" w:styleId="DefinitionList">
    <w:name w:val="Definition List"/>
    <w:basedOn w:val="Normal"/>
    <w:next w:val="DefinitionTerm"/>
    <w:rsid w:val="00662805"/>
    <w:pPr>
      <w:spacing w:before="0" w:after="0"/>
      <w:ind w:left="360"/>
    </w:pPr>
  </w:style>
  <w:style w:type="character" w:customStyle="1" w:styleId="Definition">
    <w:name w:val="Definition"/>
    <w:rsid w:val="00662805"/>
    <w:rPr>
      <w:i/>
    </w:rPr>
  </w:style>
  <w:style w:type="paragraph" w:customStyle="1" w:styleId="H1">
    <w:name w:val="H1"/>
    <w:basedOn w:val="Normal"/>
    <w:next w:val="Normal"/>
    <w:rsid w:val="00662805"/>
    <w:pPr>
      <w:keepNext/>
      <w:outlineLvl w:val="1"/>
    </w:pPr>
    <w:rPr>
      <w:b/>
      <w:kern w:val="36"/>
      <w:sz w:val="48"/>
    </w:rPr>
  </w:style>
  <w:style w:type="paragraph" w:customStyle="1" w:styleId="H2">
    <w:name w:val="H2"/>
    <w:basedOn w:val="Normal"/>
    <w:next w:val="Normal"/>
    <w:rsid w:val="00662805"/>
    <w:pPr>
      <w:keepNext/>
      <w:outlineLvl w:val="2"/>
    </w:pPr>
    <w:rPr>
      <w:b/>
      <w:sz w:val="36"/>
    </w:rPr>
  </w:style>
  <w:style w:type="paragraph" w:customStyle="1" w:styleId="H3">
    <w:name w:val="H3"/>
    <w:basedOn w:val="Normal"/>
    <w:next w:val="Normal"/>
    <w:rsid w:val="00662805"/>
    <w:pPr>
      <w:keepNext/>
      <w:outlineLvl w:val="3"/>
    </w:pPr>
    <w:rPr>
      <w:b/>
      <w:sz w:val="28"/>
    </w:rPr>
  </w:style>
  <w:style w:type="paragraph" w:customStyle="1" w:styleId="H4">
    <w:name w:val="H4"/>
    <w:basedOn w:val="Normal"/>
    <w:next w:val="Normal"/>
    <w:rsid w:val="00662805"/>
    <w:pPr>
      <w:keepNext/>
      <w:outlineLvl w:val="4"/>
    </w:pPr>
    <w:rPr>
      <w:b/>
    </w:rPr>
  </w:style>
  <w:style w:type="paragraph" w:customStyle="1" w:styleId="H5">
    <w:name w:val="H5"/>
    <w:basedOn w:val="Normal"/>
    <w:next w:val="Normal"/>
    <w:rsid w:val="00662805"/>
    <w:pPr>
      <w:keepNext/>
      <w:outlineLvl w:val="5"/>
    </w:pPr>
    <w:rPr>
      <w:b/>
      <w:sz w:val="20"/>
    </w:rPr>
  </w:style>
  <w:style w:type="paragraph" w:customStyle="1" w:styleId="H6">
    <w:name w:val="H6"/>
    <w:basedOn w:val="Normal"/>
    <w:next w:val="Normal"/>
    <w:rsid w:val="00662805"/>
    <w:pPr>
      <w:keepNext/>
      <w:outlineLvl w:val="6"/>
    </w:pPr>
    <w:rPr>
      <w:b/>
      <w:sz w:val="16"/>
    </w:rPr>
  </w:style>
  <w:style w:type="paragraph" w:customStyle="1" w:styleId="Address">
    <w:name w:val="Address"/>
    <w:basedOn w:val="Normal"/>
    <w:next w:val="Normal"/>
    <w:rsid w:val="00662805"/>
    <w:pPr>
      <w:spacing w:before="0" w:after="0"/>
    </w:pPr>
    <w:rPr>
      <w:i/>
    </w:rPr>
  </w:style>
  <w:style w:type="paragraph" w:customStyle="1" w:styleId="Blockquote">
    <w:name w:val="Blockquote"/>
    <w:basedOn w:val="Normal"/>
    <w:rsid w:val="00662805"/>
    <w:pPr>
      <w:ind w:left="360" w:right="360"/>
    </w:pPr>
  </w:style>
  <w:style w:type="character" w:customStyle="1" w:styleId="CITE">
    <w:name w:val="CITE"/>
    <w:rsid w:val="00662805"/>
    <w:rPr>
      <w:i/>
    </w:rPr>
  </w:style>
  <w:style w:type="character" w:customStyle="1" w:styleId="CODE">
    <w:name w:val="CODE"/>
    <w:rsid w:val="00662805"/>
    <w:rPr>
      <w:rFonts w:ascii="Courier New" w:hAnsi="Courier New"/>
      <w:sz w:val="20"/>
    </w:rPr>
  </w:style>
  <w:style w:type="character" w:styleId="Emphasis">
    <w:name w:val="Emphasis"/>
    <w:qFormat/>
    <w:rsid w:val="00662805"/>
    <w:rPr>
      <w:i/>
    </w:rPr>
  </w:style>
  <w:style w:type="character" w:styleId="Hyperlink">
    <w:name w:val="Hyperlink"/>
    <w:rsid w:val="00662805"/>
    <w:rPr>
      <w:color w:val="0000FF"/>
      <w:u w:val="single"/>
    </w:rPr>
  </w:style>
  <w:style w:type="character" w:styleId="FollowedHyperlink">
    <w:name w:val="FollowedHyperlink"/>
    <w:rsid w:val="00662805"/>
    <w:rPr>
      <w:color w:val="800080"/>
      <w:u w:val="single"/>
    </w:rPr>
  </w:style>
  <w:style w:type="character" w:customStyle="1" w:styleId="Keyboard">
    <w:name w:val="Keyboard"/>
    <w:rsid w:val="00662805"/>
    <w:rPr>
      <w:rFonts w:ascii="Courier New" w:hAnsi="Courier New"/>
      <w:b/>
      <w:sz w:val="20"/>
    </w:rPr>
  </w:style>
  <w:style w:type="paragraph" w:customStyle="1" w:styleId="Preformatted">
    <w:name w:val="Preformatted"/>
    <w:basedOn w:val="Normal"/>
    <w:rsid w:val="0066280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662805"/>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662805"/>
    <w:pPr>
      <w:widowControl w:val="0"/>
      <w:pBdr>
        <w:bottom w:val="double" w:sz="2" w:space="0" w:color="000000"/>
      </w:pBdr>
      <w:jc w:val="center"/>
    </w:pPr>
    <w:rPr>
      <w:rFonts w:ascii="Arial" w:hAnsi="Arial"/>
      <w:snapToGrid w:val="0"/>
      <w:vanish/>
      <w:sz w:val="16"/>
    </w:rPr>
  </w:style>
  <w:style w:type="character" w:customStyle="1" w:styleId="Sample">
    <w:name w:val="Sample"/>
    <w:rsid w:val="00662805"/>
    <w:rPr>
      <w:rFonts w:ascii="Courier New" w:hAnsi="Courier New"/>
    </w:rPr>
  </w:style>
  <w:style w:type="character" w:styleId="Strong">
    <w:name w:val="Strong"/>
    <w:qFormat/>
    <w:rsid w:val="00662805"/>
    <w:rPr>
      <w:b/>
    </w:rPr>
  </w:style>
  <w:style w:type="character" w:customStyle="1" w:styleId="Typewriter">
    <w:name w:val="Typewriter"/>
    <w:rsid w:val="00662805"/>
    <w:rPr>
      <w:rFonts w:ascii="Courier New" w:hAnsi="Courier New"/>
      <w:sz w:val="20"/>
    </w:rPr>
  </w:style>
  <w:style w:type="character" w:customStyle="1" w:styleId="Variable">
    <w:name w:val="Variable"/>
    <w:rsid w:val="00662805"/>
    <w:rPr>
      <w:i/>
    </w:rPr>
  </w:style>
  <w:style w:type="character" w:customStyle="1" w:styleId="HTMLMarkup">
    <w:name w:val="HTML Markup"/>
    <w:rsid w:val="00662805"/>
    <w:rPr>
      <w:vanish/>
      <w:color w:val="FF0000"/>
    </w:rPr>
  </w:style>
  <w:style w:type="character" w:customStyle="1" w:styleId="Comment">
    <w:name w:val="Comment"/>
    <w:rsid w:val="00662805"/>
    <w:rPr>
      <w:vanish/>
    </w:rPr>
  </w:style>
  <w:style w:type="paragraph" w:styleId="Header">
    <w:name w:val="header"/>
    <w:basedOn w:val="Normal"/>
    <w:rsid w:val="00662805"/>
    <w:pPr>
      <w:tabs>
        <w:tab w:val="center" w:pos="4320"/>
        <w:tab w:val="right" w:pos="8640"/>
      </w:tabs>
    </w:pPr>
  </w:style>
  <w:style w:type="paragraph" w:styleId="Footer">
    <w:name w:val="footer"/>
    <w:basedOn w:val="Normal"/>
    <w:rsid w:val="00662805"/>
    <w:pPr>
      <w:tabs>
        <w:tab w:val="center" w:pos="4320"/>
        <w:tab w:val="right" w:pos="8640"/>
      </w:tabs>
    </w:pPr>
  </w:style>
  <w:style w:type="paragraph" w:styleId="BodyText2">
    <w:name w:val="Body Text 2"/>
    <w:basedOn w:val="Normal"/>
    <w:rsid w:val="00822AF7"/>
    <w:pPr>
      <w:widowControl/>
      <w:tabs>
        <w:tab w:val="num" w:pos="567"/>
      </w:tabs>
      <w:spacing w:before="0" w:after="0"/>
      <w:jc w:val="both"/>
    </w:pPr>
    <w:rPr>
      <w:snapToGrid/>
      <w:lang w:val="sv-SE" w:eastAsia="en-GB"/>
    </w:rPr>
  </w:style>
  <w:style w:type="paragraph" w:styleId="BalloonText">
    <w:name w:val="Balloon Text"/>
    <w:basedOn w:val="Normal"/>
    <w:semiHidden/>
    <w:rsid w:val="000D712D"/>
    <w:rPr>
      <w:rFonts w:ascii="Tahoma" w:hAnsi="Tahoma" w:cs="Tahoma"/>
      <w:sz w:val="16"/>
      <w:szCs w:val="16"/>
    </w:rPr>
  </w:style>
  <w:style w:type="paragraph" w:customStyle="1" w:styleId="PRAGHeading2">
    <w:name w:val="PRAG Heading 2"/>
    <w:basedOn w:val="Normal"/>
    <w:rsid w:val="00E31D1E"/>
    <w:pPr>
      <w:numPr>
        <w:numId w:val="9"/>
      </w:numPr>
    </w:pPr>
    <w:rPr>
      <w:lang w:val="fr-FR"/>
    </w:rPr>
  </w:style>
  <w:style w:type="character" w:styleId="CommentReference">
    <w:name w:val="annotation reference"/>
    <w:rsid w:val="00E00F3E"/>
    <w:rPr>
      <w:sz w:val="16"/>
      <w:szCs w:val="16"/>
    </w:rPr>
  </w:style>
  <w:style w:type="paragraph" w:styleId="CommentText">
    <w:name w:val="annotation text"/>
    <w:basedOn w:val="Normal"/>
    <w:link w:val="CommentTextChar"/>
    <w:rsid w:val="00E00F3E"/>
    <w:rPr>
      <w:sz w:val="20"/>
    </w:rPr>
  </w:style>
  <w:style w:type="character" w:customStyle="1" w:styleId="CommentTextChar">
    <w:name w:val="Comment Text Char"/>
    <w:link w:val="CommentText"/>
    <w:rsid w:val="00E00F3E"/>
    <w:rPr>
      <w:snapToGrid w:val="0"/>
      <w:lang w:val="en-US" w:eastAsia="en-US"/>
    </w:rPr>
  </w:style>
  <w:style w:type="paragraph" w:styleId="CommentSubject">
    <w:name w:val="annotation subject"/>
    <w:basedOn w:val="CommentText"/>
    <w:next w:val="CommentText"/>
    <w:link w:val="CommentSubjectChar"/>
    <w:rsid w:val="00E00F3E"/>
    <w:rPr>
      <w:b/>
      <w:bCs/>
    </w:rPr>
  </w:style>
  <w:style w:type="character" w:customStyle="1" w:styleId="CommentSubjectChar">
    <w:name w:val="Comment Subject Char"/>
    <w:link w:val="CommentSubject"/>
    <w:rsid w:val="00E00F3E"/>
    <w:rPr>
      <w:b/>
      <w:bCs/>
      <w:snapToGrid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C9 Award</vt:lpstr>
    </vt:vector>
  </TitlesOfParts>
  <Company>European Commission</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creator>chattob</dc:creator>
  <cp:lastModifiedBy>korisnik</cp:lastModifiedBy>
  <cp:revision>2</cp:revision>
  <dcterms:created xsi:type="dcterms:W3CDTF">2025-04-01T09:25:00Z</dcterms:created>
  <dcterms:modified xsi:type="dcterms:W3CDTF">2025-04-01T09:25:00Z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-120907996</vt:i4>
  </property>
  <property fmtid="{D5CDD505-2E9C-101B-9397-08002B2CF9AE}" pid="4" name="_EmailSubject">
    <vt:lpwstr>Annexes travaux</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ies>
</file>